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DE1E" w14:textId="27D091A5" w:rsidR="00146832" w:rsidRPr="00830662" w:rsidRDefault="00146832" w:rsidP="00990760">
      <w:pPr>
        <w:jc w:val="center"/>
      </w:pPr>
      <w:r w:rsidRPr="00785E39">
        <w:t>SIA “Latvijas Lauku konsultāciju un izglītības centrs”</w:t>
      </w:r>
    </w:p>
    <w:p w14:paraId="59A74BEC" w14:textId="57A3D36C" w:rsidR="00146832" w:rsidRDefault="000B601C" w:rsidP="00CE6A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</w:t>
      </w:r>
      <w:r w:rsidR="00E279DE" w:rsidRPr="0009527A">
        <w:rPr>
          <w:b/>
          <w:sz w:val="32"/>
          <w:szCs w:val="32"/>
        </w:rPr>
        <w:t xml:space="preserve">Integrēti profilakses pasākumi piena lopkopībā: teļu elpceļu veselība, augšanas dinamikas uzraudzība un </w:t>
      </w:r>
      <w:proofErr w:type="spellStart"/>
      <w:r w:rsidR="00E279DE" w:rsidRPr="0009527A">
        <w:rPr>
          <w:b/>
          <w:sz w:val="32"/>
          <w:szCs w:val="32"/>
        </w:rPr>
        <w:t>ketozes</w:t>
      </w:r>
      <w:proofErr w:type="spellEnd"/>
      <w:r w:rsidR="00E279DE" w:rsidRPr="0009527A">
        <w:rPr>
          <w:b/>
          <w:sz w:val="32"/>
          <w:szCs w:val="32"/>
        </w:rPr>
        <w:t xml:space="preserve"> profilakse</w:t>
      </w:r>
      <w:r>
        <w:rPr>
          <w:b/>
          <w:sz w:val="32"/>
          <w:szCs w:val="32"/>
        </w:rPr>
        <w:t>”</w:t>
      </w:r>
    </w:p>
    <w:p w14:paraId="0FE734BA" w14:textId="085778B8" w:rsidR="000B601C" w:rsidRPr="000B601C" w:rsidRDefault="000B601C" w:rsidP="00CE6A1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d</w:t>
      </w:r>
      <w:r w:rsidRPr="000B601C">
        <w:rPr>
          <w:bCs/>
          <w:sz w:val="28"/>
          <w:szCs w:val="28"/>
        </w:rPr>
        <w:t>arba kārtība</w:t>
      </w:r>
    </w:p>
    <w:p w14:paraId="3C15A265" w14:textId="2375B8AB" w:rsidR="00146832" w:rsidRPr="00D21295" w:rsidRDefault="00146832" w:rsidP="00B0124F">
      <w:pPr>
        <w:rPr>
          <w:sz w:val="20"/>
          <w:szCs w:val="20"/>
        </w:rPr>
      </w:pPr>
      <w:r w:rsidRPr="00F85B3A">
        <w:rPr>
          <w:i/>
          <w:sz w:val="20"/>
          <w:szCs w:val="20"/>
          <w:lang w:bidi="he-IL"/>
        </w:rPr>
        <w:t xml:space="preserve">LAP 2014.-2020. </w:t>
      </w:r>
      <w:proofErr w:type="spellStart"/>
      <w:r w:rsidRPr="00F85B3A">
        <w:rPr>
          <w:i/>
          <w:sz w:val="20"/>
          <w:szCs w:val="20"/>
        </w:rPr>
        <w:t>apakšpasākums</w:t>
      </w:r>
      <w:proofErr w:type="spellEnd"/>
      <w:r w:rsidRPr="00F85B3A">
        <w:rPr>
          <w:i/>
          <w:sz w:val="20"/>
          <w:szCs w:val="20"/>
        </w:rPr>
        <w:t xml:space="preserve"> “Atbalsts demonstrējumu pasākumiem un informācijas pasākumiem”, </w:t>
      </w:r>
      <w:r w:rsidRPr="00F85B3A">
        <w:rPr>
          <w:i/>
          <w:sz w:val="20"/>
          <w:szCs w:val="20"/>
          <w:lang w:bidi="he-IL"/>
        </w:rPr>
        <w:t xml:space="preserve">LAD līguma Nr. </w:t>
      </w:r>
      <w:r w:rsidRPr="00F85B3A">
        <w:rPr>
          <w:sz w:val="20"/>
          <w:szCs w:val="20"/>
        </w:rPr>
        <w:t>10.2.1-2.36/23/P12</w:t>
      </w:r>
      <w:r w:rsidR="00D21295">
        <w:rPr>
          <w:sz w:val="20"/>
          <w:szCs w:val="20"/>
        </w:rPr>
        <w:t xml:space="preserve">. </w:t>
      </w:r>
      <w:r w:rsidRPr="00D21295">
        <w:rPr>
          <w:b/>
          <w:bCs/>
          <w:sz w:val="20"/>
          <w:szCs w:val="20"/>
        </w:rPr>
        <w:t>Demonstrējuma tēma</w:t>
      </w:r>
      <w:r w:rsidR="00972EF8" w:rsidRPr="00D21295">
        <w:rPr>
          <w:b/>
          <w:bCs/>
          <w:sz w:val="20"/>
          <w:szCs w:val="20"/>
        </w:rPr>
        <w:t>s</w:t>
      </w:r>
      <w:r w:rsidRPr="00F85B3A">
        <w:rPr>
          <w:sz w:val="20"/>
          <w:szCs w:val="20"/>
        </w:rPr>
        <w:t>:</w:t>
      </w:r>
      <w:r w:rsidR="008063DD" w:rsidRPr="00F85B3A">
        <w:rPr>
          <w:bCs/>
          <w:sz w:val="20"/>
          <w:szCs w:val="20"/>
        </w:rPr>
        <w:t xml:space="preserve"> </w:t>
      </w:r>
      <w:r w:rsidR="00A079AA" w:rsidRPr="00F85B3A">
        <w:rPr>
          <w:sz w:val="20"/>
          <w:szCs w:val="20"/>
        </w:rPr>
        <w:t>Plaušu bojājumu ietekme uz vaislas teļu augšanas un attīstības potenciālu” (</w:t>
      </w:r>
      <w:r w:rsidR="00A079AA" w:rsidRPr="00F85B3A">
        <w:rPr>
          <w:i/>
          <w:iCs/>
          <w:sz w:val="20"/>
          <w:szCs w:val="20"/>
        </w:rPr>
        <w:t xml:space="preserve">LAD līguma Nr. 10.2.1-2.36/23/P8), 2. </w:t>
      </w:r>
      <w:proofErr w:type="spellStart"/>
      <w:r w:rsidR="00A079AA" w:rsidRPr="00F85B3A">
        <w:rPr>
          <w:i/>
          <w:iCs/>
          <w:sz w:val="20"/>
          <w:szCs w:val="20"/>
        </w:rPr>
        <w:t>lote</w:t>
      </w:r>
      <w:proofErr w:type="spellEnd"/>
      <w:r w:rsidR="00A079AA" w:rsidRPr="00F85B3A">
        <w:rPr>
          <w:i/>
          <w:iCs/>
          <w:sz w:val="20"/>
          <w:szCs w:val="20"/>
        </w:rPr>
        <w:t xml:space="preserve">; </w:t>
      </w:r>
      <w:r w:rsidR="000B601C">
        <w:rPr>
          <w:i/>
          <w:iCs/>
          <w:sz w:val="20"/>
          <w:szCs w:val="20"/>
        </w:rPr>
        <w:t>“</w:t>
      </w:r>
      <w:r w:rsidR="008063DD" w:rsidRPr="00F85B3A">
        <w:rPr>
          <w:bCs/>
          <w:sz w:val="20"/>
          <w:szCs w:val="20"/>
        </w:rPr>
        <w:t>Dezinfekcijas metožu ietekme uz teļu veselību</w:t>
      </w:r>
      <w:r w:rsidR="008063DD" w:rsidRPr="00F85B3A">
        <w:rPr>
          <w:sz w:val="20"/>
          <w:szCs w:val="20"/>
        </w:rPr>
        <w:t>” (</w:t>
      </w:r>
      <w:r w:rsidR="008063DD" w:rsidRPr="00F85B3A">
        <w:rPr>
          <w:i/>
          <w:iCs/>
          <w:sz w:val="20"/>
          <w:szCs w:val="20"/>
        </w:rPr>
        <w:t>LAD līguma Nr.</w:t>
      </w:r>
      <w:r w:rsidR="000B601C">
        <w:rPr>
          <w:i/>
          <w:iCs/>
          <w:sz w:val="20"/>
          <w:szCs w:val="20"/>
        </w:rPr>
        <w:t xml:space="preserve"> </w:t>
      </w:r>
      <w:r w:rsidR="008063DD" w:rsidRPr="00F85B3A">
        <w:rPr>
          <w:i/>
          <w:iCs/>
          <w:sz w:val="20"/>
          <w:szCs w:val="20"/>
        </w:rPr>
        <w:t>10.2.1-2.36/23/P4)</w:t>
      </w:r>
      <w:r w:rsidR="000B601C">
        <w:rPr>
          <w:i/>
          <w:iCs/>
          <w:sz w:val="20"/>
          <w:szCs w:val="20"/>
        </w:rPr>
        <w:t xml:space="preserve">, </w:t>
      </w:r>
      <w:r w:rsidR="008063DD" w:rsidRPr="00F85B3A">
        <w:rPr>
          <w:i/>
          <w:iCs/>
          <w:sz w:val="20"/>
          <w:szCs w:val="20"/>
        </w:rPr>
        <w:t xml:space="preserve">6. </w:t>
      </w:r>
      <w:proofErr w:type="spellStart"/>
      <w:r w:rsidR="008063DD" w:rsidRPr="00F85B3A">
        <w:rPr>
          <w:i/>
          <w:iCs/>
          <w:sz w:val="20"/>
          <w:szCs w:val="20"/>
        </w:rPr>
        <w:t>lote</w:t>
      </w:r>
      <w:proofErr w:type="spellEnd"/>
      <w:r w:rsidR="00052B65" w:rsidRPr="00F85B3A">
        <w:rPr>
          <w:i/>
          <w:iCs/>
          <w:sz w:val="20"/>
          <w:szCs w:val="20"/>
        </w:rPr>
        <w:t xml:space="preserve">; </w:t>
      </w:r>
      <w:r w:rsidR="000B601C">
        <w:rPr>
          <w:i/>
          <w:iCs/>
          <w:sz w:val="20"/>
          <w:szCs w:val="20"/>
        </w:rPr>
        <w:t>“</w:t>
      </w:r>
      <w:proofErr w:type="spellStart"/>
      <w:r w:rsidRPr="00F85B3A">
        <w:rPr>
          <w:bCs/>
          <w:sz w:val="20"/>
          <w:szCs w:val="20"/>
        </w:rPr>
        <w:t>Ketozes</w:t>
      </w:r>
      <w:proofErr w:type="spellEnd"/>
      <w:r w:rsidRPr="00F85B3A">
        <w:rPr>
          <w:bCs/>
          <w:sz w:val="20"/>
          <w:szCs w:val="20"/>
        </w:rPr>
        <w:t xml:space="preserve"> ārstēšana un profilakses pasākumi, izmantojot dažādas ārstēšanas metodes</w:t>
      </w:r>
      <w:r w:rsidR="000B601C">
        <w:rPr>
          <w:bCs/>
          <w:sz w:val="20"/>
          <w:szCs w:val="20"/>
        </w:rPr>
        <w:t>”</w:t>
      </w:r>
      <w:r w:rsidRPr="00F85B3A">
        <w:rPr>
          <w:bCs/>
          <w:sz w:val="20"/>
          <w:szCs w:val="20"/>
        </w:rPr>
        <w:t xml:space="preserve"> (</w:t>
      </w:r>
      <w:r w:rsidRPr="00F85B3A">
        <w:rPr>
          <w:i/>
          <w:sz w:val="20"/>
          <w:szCs w:val="20"/>
          <w:lang w:bidi="he-IL"/>
        </w:rPr>
        <w:t xml:space="preserve">LAD līguma Nr. </w:t>
      </w:r>
      <w:r w:rsidRPr="00F85B3A">
        <w:rPr>
          <w:sz w:val="20"/>
          <w:szCs w:val="20"/>
        </w:rPr>
        <w:t>10.2.1-2.36/23/P12)</w:t>
      </w:r>
      <w:r w:rsidR="000B601C">
        <w:rPr>
          <w:sz w:val="20"/>
          <w:szCs w:val="20"/>
        </w:rPr>
        <w:t>,</w:t>
      </w:r>
      <w:r w:rsidRPr="00F85B3A">
        <w:rPr>
          <w:sz w:val="20"/>
          <w:szCs w:val="20"/>
        </w:rPr>
        <w:t xml:space="preserve"> 8.</w:t>
      </w:r>
      <w:r w:rsidR="000B601C">
        <w:rPr>
          <w:sz w:val="20"/>
          <w:szCs w:val="20"/>
        </w:rPr>
        <w:t xml:space="preserve"> </w:t>
      </w:r>
      <w:proofErr w:type="spellStart"/>
      <w:r w:rsidRPr="00F85B3A">
        <w:rPr>
          <w:sz w:val="20"/>
          <w:szCs w:val="20"/>
        </w:rPr>
        <w:t>lote</w:t>
      </w:r>
      <w:proofErr w:type="spellEnd"/>
      <w:r w:rsidRPr="00F85B3A">
        <w:rPr>
          <w:sz w:val="20"/>
          <w:szCs w:val="20"/>
        </w:rPr>
        <w:t>.</w:t>
      </w:r>
    </w:p>
    <w:p w14:paraId="48A750E6" w14:textId="0D9D23FC" w:rsidR="00897E42" w:rsidRDefault="00146832" w:rsidP="00146832">
      <w:pPr>
        <w:jc w:val="both"/>
      </w:pPr>
      <w:r>
        <w:t>Norises vieta:</w:t>
      </w:r>
      <w:r w:rsidR="00D21295">
        <w:t xml:space="preserve"> </w:t>
      </w:r>
      <w:r w:rsidR="00B0124F">
        <w:t>LLKC mācību un demonstrējumu centrs</w:t>
      </w:r>
      <w:r w:rsidR="000B601C">
        <w:t xml:space="preserve"> ”</w:t>
      </w:r>
      <w:proofErr w:type="spellStart"/>
      <w:r w:rsidR="000B601C">
        <w:t>Lielozoli</w:t>
      </w:r>
      <w:proofErr w:type="spellEnd"/>
      <w:r w:rsidR="000B601C">
        <w:t>”</w:t>
      </w:r>
      <w:r w:rsidR="00B0124F">
        <w:t>, Slampes pag</w:t>
      </w:r>
      <w:r w:rsidR="00B956C8">
        <w:t>.</w:t>
      </w:r>
      <w:r w:rsidR="00B0124F">
        <w:t>, Tukuma nov</w:t>
      </w:r>
      <w:r w:rsidR="00B956C8">
        <w:t>.</w:t>
      </w:r>
    </w:p>
    <w:p w14:paraId="40AC694A" w14:textId="1C142C63" w:rsidR="00897E42" w:rsidRDefault="00897E42" w:rsidP="00146832">
      <w:pPr>
        <w:jc w:val="both"/>
      </w:pPr>
      <w:r>
        <w:t xml:space="preserve">Datums: </w:t>
      </w:r>
      <w:r w:rsidR="00785D67" w:rsidRPr="00482970">
        <w:rPr>
          <w:b/>
          <w:bCs/>
        </w:rPr>
        <w:t>2</w:t>
      </w:r>
      <w:r w:rsidR="00482970" w:rsidRPr="00482970">
        <w:rPr>
          <w:b/>
          <w:bCs/>
        </w:rPr>
        <w:t>1</w:t>
      </w:r>
      <w:r w:rsidRPr="00482970">
        <w:rPr>
          <w:b/>
          <w:bCs/>
        </w:rPr>
        <w:t>.0</w:t>
      </w:r>
      <w:r w:rsidR="00785D67" w:rsidRPr="00482970">
        <w:rPr>
          <w:b/>
          <w:bCs/>
        </w:rPr>
        <w:t>8</w:t>
      </w:r>
      <w:r w:rsidRPr="00482970">
        <w:rPr>
          <w:b/>
          <w:bCs/>
        </w:rPr>
        <w:t>.202</w:t>
      </w:r>
      <w:r w:rsidR="00482970" w:rsidRPr="00482970">
        <w:rPr>
          <w:b/>
          <w:bCs/>
        </w:rPr>
        <w:t>5</w:t>
      </w:r>
      <w:r w:rsidRPr="00482970">
        <w:rPr>
          <w:b/>
          <w:bCs/>
        </w:rPr>
        <w:t>.</w:t>
      </w:r>
    </w:p>
    <w:tbl>
      <w:tblPr>
        <w:tblW w:w="98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3827"/>
        <w:gridCol w:w="4591"/>
      </w:tblGrid>
      <w:tr w:rsidR="00897E42" w:rsidRPr="0012387C" w14:paraId="67166522" w14:textId="77777777" w:rsidTr="00302AE7">
        <w:trPr>
          <w:trHeight w:val="88"/>
        </w:trPr>
        <w:tc>
          <w:tcPr>
            <w:tcW w:w="1447" w:type="dxa"/>
          </w:tcPr>
          <w:p w14:paraId="411572A0" w14:textId="77777777" w:rsidR="00897E42" w:rsidRPr="0012387C" w:rsidRDefault="00897E42" w:rsidP="0075489B">
            <w:pPr>
              <w:pStyle w:val="BodyTextIndent"/>
              <w:ind w:left="0"/>
              <w:jc w:val="center"/>
              <w:rPr>
                <w:b/>
              </w:rPr>
            </w:pPr>
            <w:r w:rsidRPr="0012387C">
              <w:rPr>
                <w:b/>
              </w:rPr>
              <w:t>Laiks</w:t>
            </w:r>
          </w:p>
        </w:tc>
        <w:tc>
          <w:tcPr>
            <w:tcW w:w="3827" w:type="dxa"/>
          </w:tcPr>
          <w:p w14:paraId="6EDB2948" w14:textId="77777777" w:rsidR="00897E42" w:rsidRPr="0012387C" w:rsidRDefault="00897E42" w:rsidP="0075489B">
            <w:pPr>
              <w:pStyle w:val="BodyTextIndent"/>
              <w:ind w:left="0"/>
              <w:jc w:val="center"/>
              <w:rPr>
                <w:b/>
              </w:rPr>
            </w:pPr>
            <w:r w:rsidRPr="0012387C">
              <w:rPr>
                <w:b/>
              </w:rPr>
              <w:t>Tēma</w:t>
            </w:r>
          </w:p>
        </w:tc>
        <w:tc>
          <w:tcPr>
            <w:tcW w:w="4591" w:type="dxa"/>
          </w:tcPr>
          <w:p w14:paraId="68CBA218" w14:textId="77777777" w:rsidR="00897E42" w:rsidRPr="0012387C" w:rsidRDefault="00897E42" w:rsidP="0075489B">
            <w:pPr>
              <w:pStyle w:val="BodyTextIndent"/>
              <w:ind w:left="0"/>
              <w:jc w:val="center"/>
              <w:rPr>
                <w:b/>
              </w:rPr>
            </w:pPr>
            <w:r w:rsidRPr="0012387C">
              <w:rPr>
                <w:b/>
              </w:rPr>
              <w:t>Lektora vārds, uzvārds</w:t>
            </w:r>
          </w:p>
        </w:tc>
      </w:tr>
      <w:tr w:rsidR="00897E42" w:rsidRPr="0012387C" w14:paraId="01CA497B" w14:textId="77777777" w:rsidTr="00302AE7">
        <w:trPr>
          <w:trHeight w:val="88"/>
        </w:trPr>
        <w:tc>
          <w:tcPr>
            <w:tcW w:w="1447" w:type="dxa"/>
            <w:vAlign w:val="center"/>
          </w:tcPr>
          <w:p w14:paraId="6132B133" w14:textId="0CEBDCFE" w:rsidR="00897E42" w:rsidRPr="0012387C" w:rsidRDefault="00897E42" w:rsidP="0075489B">
            <w:pPr>
              <w:pStyle w:val="BodyTextIndent"/>
              <w:ind w:left="0"/>
            </w:pPr>
            <w:r>
              <w:t xml:space="preserve"> 09.</w:t>
            </w:r>
            <w:r w:rsidRPr="0012387C">
              <w:t>30</w:t>
            </w:r>
            <w:r w:rsidR="00940F69">
              <w:t xml:space="preserve"> </w:t>
            </w:r>
          </w:p>
        </w:tc>
        <w:tc>
          <w:tcPr>
            <w:tcW w:w="3827" w:type="dxa"/>
            <w:vAlign w:val="center"/>
          </w:tcPr>
          <w:p w14:paraId="70C4E849" w14:textId="77777777" w:rsidR="00897E42" w:rsidRPr="0012387C" w:rsidRDefault="00897E42" w:rsidP="0075489B">
            <w:pPr>
              <w:pStyle w:val="BodyTextIndent"/>
              <w:ind w:left="0"/>
            </w:pPr>
            <w:r w:rsidRPr="0012387C">
              <w:t>Dalībnieku reģistrācija</w:t>
            </w:r>
          </w:p>
        </w:tc>
        <w:tc>
          <w:tcPr>
            <w:tcW w:w="4591" w:type="dxa"/>
            <w:vAlign w:val="center"/>
          </w:tcPr>
          <w:p w14:paraId="4D1034E6" w14:textId="77777777" w:rsidR="00897E42" w:rsidRPr="0012387C" w:rsidRDefault="00897E42" w:rsidP="0075489B">
            <w:pPr>
              <w:pStyle w:val="BodyTextIndent"/>
              <w:ind w:left="0"/>
              <w:rPr>
                <w:b/>
              </w:rPr>
            </w:pPr>
          </w:p>
        </w:tc>
      </w:tr>
      <w:tr w:rsidR="00C75F17" w:rsidRPr="0012387C" w14:paraId="023B19F7" w14:textId="77777777" w:rsidTr="00D21295">
        <w:trPr>
          <w:trHeight w:val="536"/>
        </w:trPr>
        <w:tc>
          <w:tcPr>
            <w:tcW w:w="1447" w:type="dxa"/>
            <w:vAlign w:val="center"/>
          </w:tcPr>
          <w:p w14:paraId="69DD7993" w14:textId="4924FAC9" w:rsidR="00C75F17" w:rsidRPr="00302AE7" w:rsidRDefault="00940F69" w:rsidP="0075489B">
            <w:pPr>
              <w:pStyle w:val="BodyTextIndent"/>
              <w:ind w:left="0"/>
              <w:rPr>
                <w:sz w:val="22"/>
                <w:szCs w:val="22"/>
              </w:rPr>
            </w:pPr>
            <w:r w:rsidRPr="00302AE7">
              <w:rPr>
                <w:sz w:val="22"/>
                <w:szCs w:val="22"/>
              </w:rPr>
              <w:t>10.00–10.20</w:t>
            </w:r>
          </w:p>
        </w:tc>
        <w:tc>
          <w:tcPr>
            <w:tcW w:w="3827" w:type="dxa"/>
            <w:vAlign w:val="center"/>
          </w:tcPr>
          <w:p w14:paraId="708DE107" w14:textId="644CC952" w:rsidR="00C75F17" w:rsidRPr="0012387C" w:rsidRDefault="00940F69" w:rsidP="0075489B">
            <w:pPr>
              <w:pStyle w:val="BodyTextIndent"/>
              <w:ind w:left="0"/>
            </w:pPr>
            <w:r>
              <w:t xml:space="preserve">Semināra atklāšana, </w:t>
            </w:r>
            <w:r w:rsidR="00A60A39">
              <w:t>ilgtspējīga piena lopkopība</w:t>
            </w:r>
          </w:p>
        </w:tc>
        <w:tc>
          <w:tcPr>
            <w:tcW w:w="4591" w:type="dxa"/>
            <w:vAlign w:val="center"/>
          </w:tcPr>
          <w:p w14:paraId="0DFEC793" w14:textId="567F21B6" w:rsidR="00C75F17" w:rsidRPr="0012387C" w:rsidRDefault="00BD7A9C" w:rsidP="0075489B">
            <w:pPr>
              <w:pStyle w:val="BodyTextIndent"/>
              <w:ind w:left="0"/>
              <w:rPr>
                <w:b/>
              </w:rPr>
            </w:pPr>
            <w:r w:rsidRPr="00607009">
              <w:t>Anita Siliņa, LLKC Lopkopības kompetenču centra vadītāja</w:t>
            </w:r>
          </w:p>
        </w:tc>
      </w:tr>
      <w:tr w:rsidR="00897E42" w:rsidRPr="0012387C" w14:paraId="5AD5EB1A" w14:textId="77777777" w:rsidTr="00D21295">
        <w:trPr>
          <w:trHeight w:val="1283"/>
        </w:trPr>
        <w:tc>
          <w:tcPr>
            <w:tcW w:w="1447" w:type="dxa"/>
          </w:tcPr>
          <w:p w14:paraId="487192B4" w14:textId="2FFCA086" w:rsidR="00897E42" w:rsidRPr="00302AE7" w:rsidRDefault="00897E42" w:rsidP="0075489B">
            <w:pPr>
              <w:pStyle w:val="BodyTextIndent"/>
              <w:ind w:left="0"/>
              <w:rPr>
                <w:sz w:val="22"/>
                <w:szCs w:val="22"/>
              </w:rPr>
            </w:pPr>
            <w:r w:rsidRPr="00302AE7">
              <w:rPr>
                <w:sz w:val="22"/>
                <w:szCs w:val="22"/>
              </w:rPr>
              <w:t>10.</w:t>
            </w:r>
            <w:r w:rsidR="00BD7A9C" w:rsidRPr="00302AE7">
              <w:rPr>
                <w:sz w:val="22"/>
                <w:szCs w:val="22"/>
              </w:rPr>
              <w:t>20</w:t>
            </w:r>
            <w:r w:rsidR="0020037D" w:rsidRPr="00302AE7">
              <w:rPr>
                <w:sz w:val="22"/>
                <w:szCs w:val="22"/>
              </w:rPr>
              <w:t xml:space="preserve"> </w:t>
            </w:r>
            <w:r w:rsidRPr="00302AE7">
              <w:rPr>
                <w:sz w:val="22"/>
                <w:szCs w:val="22"/>
              </w:rPr>
              <w:t>–11.</w:t>
            </w:r>
            <w:r w:rsidR="00BD7A9C" w:rsidRPr="00302AE7">
              <w:rPr>
                <w:sz w:val="22"/>
                <w:szCs w:val="22"/>
              </w:rPr>
              <w:t>1</w:t>
            </w:r>
            <w:r w:rsidRPr="00302AE7"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</w:tcPr>
          <w:p w14:paraId="2BAAA6C1" w14:textId="3286877F" w:rsidR="00897E42" w:rsidRPr="0012387C" w:rsidRDefault="00875864" w:rsidP="00897E42">
            <w:pPr>
              <w:pStyle w:val="BodyTextIndent"/>
              <w:ind w:left="0"/>
            </w:pPr>
            <w:r>
              <w:t>Demonstrējuma</w:t>
            </w:r>
            <w:r w:rsidR="00AF5B97">
              <w:t xml:space="preserve"> “</w:t>
            </w:r>
            <w:r w:rsidR="00D6613C">
              <w:t>Plaušu bojājumu ietekme uz vaislas teļu augšanas un attīstības potenciālu</w:t>
            </w:r>
            <w:r w:rsidR="007E79DC">
              <w:t xml:space="preserve">” </w:t>
            </w:r>
            <w:r w:rsidR="007E79DC" w:rsidRPr="0033476B">
              <w:rPr>
                <w:bCs/>
              </w:rPr>
              <w:t>metodika, gaita, iegūto rezultātu vērtējums</w:t>
            </w:r>
            <w:r w:rsidR="00D62F57">
              <w:rPr>
                <w:bCs/>
              </w:rPr>
              <w:t>, ekonomiskai</w:t>
            </w:r>
            <w:r w:rsidR="00AF5B97">
              <w:rPr>
                <w:bCs/>
              </w:rPr>
              <w:t>s</w:t>
            </w:r>
            <w:r w:rsidR="00D62F57">
              <w:rPr>
                <w:bCs/>
              </w:rPr>
              <w:t xml:space="preserve"> ieguvums</w:t>
            </w:r>
          </w:p>
        </w:tc>
        <w:tc>
          <w:tcPr>
            <w:tcW w:w="4591" w:type="dxa"/>
          </w:tcPr>
          <w:p w14:paraId="0B78D9A7" w14:textId="77777777" w:rsidR="00AF5B97" w:rsidRDefault="00897E42" w:rsidP="00897E42">
            <w:pPr>
              <w:pStyle w:val="BodyTextIndent"/>
              <w:ind w:left="0"/>
            </w:pPr>
            <w:r w:rsidRPr="00897E42">
              <w:t>Dainis Arbidāns</w:t>
            </w:r>
            <w:r w:rsidR="00AF5B97">
              <w:t>,</w:t>
            </w:r>
            <w:r w:rsidR="0048014C">
              <w:t xml:space="preserve"> demonstrējuma vadītājs, veterinārārsts</w:t>
            </w:r>
          </w:p>
          <w:p w14:paraId="04200113" w14:textId="19BF4A19" w:rsidR="007E79DC" w:rsidRPr="00897E42" w:rsidRDefault="007E79DC" w:rsidP="00897E42">
            <w:pPr>
              <w:pStyle w:val="BodyTextIndent"/>
              <w:ind w:left="0"/>
            </w:pPr>
            <w:r>
              <w:rPr>
                <w:rStyle w:val="5yl5"/>
              </w:rPr>
              <w:t>Aija Mālniece, Dr.</w:t>
            </w:r>
            <w:r w:rsidR="00AF5B97">
              <w:rPr>
                <w:rStyle w:val="5yl5"/>
              </w:rPr>
              <w:t xml:space="preserve"> </w:t>
            </w:r>
            <w:r>
              <w:rPr>
                <w:rStyle w:val="5yl5"/>
              </w:rPr>
              <w:t>med.</w:t>
            </w:r>
            <w:r w:rsidR="00AF5B97">
              <w:rPr>
                <w:rStyle w:val="5yl5"/>
              </w:rPr>
              <w:t xml:space="preserve"> </w:t>
            </w:r>
            <w:r>
              <w:rPr>
                <w:rStyle w:val="5yl5"/>
              </w:rPr>
              <w:t>vet.</w:t>
            </w:r>
            <w:r w:rsidRPr="00897E42">
              <w:rPr>
                <w:rStyle w:val="5yl5"/>
              </w:rPr>
              <w:t xml:space="preserve">, </w:t>
            </w:r>
            <w:r>
              <w:rPr>
                <w:rStyle w:val="5yl5"/>
              </w:rPr>
              <w:t>docente, LBTU,</w:t>
            </w:r>
            <w:r w:rsidR="0020037D">
              <w:rPr>
                <w:rStyle w:val="5yl5"/>
              </w:rPr>
              <w:t xml:space="preserve"> </w:t>
            </w:r>
            <w:r>
              <w:rPr>
                <w:rStyle w:val="5yl5"/>
              </w:rPr>
              <w:t xml:space="preserve">Veterinārmedicīnas fakultāte, </w:t>
            </w:r>
            <w:r w:rsidRPr="00897E42">
              <w:rPr>
                <w:rStyle w:val="5yl5"/>
              </w:rPr>
              <w:t xml:space="preserve"> zinātniskā konsultante</w:t>
            </w:r>
          </w:p>
        </w:tc>
      </w:tr>
      <w:tr w:rsidR="00897E42" w:rsidRPr="0012387C" w14:paraId="66F13760" w14:textId="77777777" w:rsidTr="00302AE7">
        <w:trPr>
          <w:trHeight w:val="124"/>
        </w:trPr>
        <w:tc>
          <w:tcPr>
            <w:tcW w:w="1447" w:type="dxa"/>
          </w:tcPr>
          <w:p w14:paraId="5BA91CEF" w14:textId="647E08AF" w:rsidR="00897E42" w:rsidRPr="00302AE7" w:rsidRDefault="00897E42" w:rsidP="0075489B">
            <w:pPr>
              <w:pStyle w:val="BodyTextIndent"/>
              <w:ind w:left="0"/>
              <w:rPr>
                <w:sz w:val="22"/>
                <w:szCs w:val="22"/>
              </w:rPr>
            </w:pPr>
            <w:r w:rsidRPr="00302AE7">
              <w:rPr>
                <w:sz w:val="22"/>
                <w:szCs w:val="22"/>
              </w:rPr>
              <w:t>11.</w:t>
            </w:r>
            <w:r w:rsidR="0020037D" w:rsidRPr="00302AE7">
              <w:rPr>
                <w:sz w:val="22"/>
                <w:szCs w:val="22"/>
              </w:rPr>
              <w:t>1</w:t>
            </w:r>
            <w:r w:rsidRPr="00302AE7">
              <w:rPr>
                <w:sz w:val="22"/>
                <w:szCs w:val="22"/>
              </w:rPr>
              <w:t>0–12.00</w:t>
            </w:r>
          </w:p>
        </w:tc>
        <w:tc>
          <w:tcPr>
            <w:tcW w:w="3827" w:type="dxa"/>
          </w:tcPr>
          <w:p w14:paraId="01C7EA86" w14:textId="0BD03C19" w:rsidR="00897E42" w:rsidRPr="005A2F29" w:rsidRDefault="00F8586E" w:rsidP="0075489B">
            <w:pPr>
              <w:pStyle w:val="BodyTextIndent"/>
              <w:ind w:left="0"/>
            </w:pPr>
            <w:r>
              <w:t>Demonstrējuma</w:t>
            </w:r>
            <w:r w:rsidR="003D6E66">
              <w:t xml:space="preserve"> “</w:t>
            </w:r>
            <w:r w:rsidRPr="001D6D0D">
              <w:rPr>
                <w:bCs/>
              </w:rPr>
              <w:t>Dezinfekcijas metožu ietekme uz teļu veselību</w:t>
            </w:r>
            <w:r>
              <w:t xml:space="preserve">” </w:t>
            </w:r>
            <w:r w:rsidRPr="0033476B">
              <w:rPr>
                <w:bCs/>
              </w:rPr>
              <w:t xml:space="preserve"> metodika, gaita, iegūto rezultātu vērtējums</w:t>
            </w:r>
            <w:r w:rsidR="00D62F57">
              <w:rPr>
                <w:bCs/>
              </w:rPr>
              <w:t>, ekonomiskai</w:t>
            </w:r>
            <w:r w:rsidR="003D6E66">
              <w:rPr>
                <w:bCs/>
              </w:rPr>
              <w:t>s</w:t>
            </w:r>
            <w:r w:rsidR="00D62F57">
              <w:rPr>
                <w:bCs/>
              </w:rPr>
              <w:t xml:space="preserve"> ieguvums</w:t>
            </w:r>
          </w:p>
        </w:tc>
        <w:tc>
          <w:tcPr>
            <w:tcW w:w="4591" w:type="dxa"/>
          </w:tcPr>
          <w:p w14:paraId="0955ABBA" w14:textId="77777777" w:rsidR="00D9380F" w:rsidRDefault="00C57F49" w:rsidP="00A86C80">
            <w:pPr>
              <w:pStyle w:val="BodyTextIndent"/>
              <w:ind w:left="0"/>
            </w:pPr>
            <w:r w:rsidRPr="00897E42">
              <w:t xml:space="preserve">Dainis Arbidāns, </w:t>
            </w:r>
            <w:r w:rsidR="0048014C">
              <w:t>demonstrējuma vadītājs, veterinārārsts</w:t>
            </w:r>
          </w:p>
          <w:p w14:paraId="6D7CC728" w14:textId="07040C95" w:rsidR="00897E42" w:rsidRPr="00A86C80" w:rsidRDefault="00A86C80" w:rsidP="00A86C80">
            <w:pPr>
              <w:pStyle w:val="BodyTextIndent"/>
              <w:ind w:left="0"/>
            </w:pPr>
            <w:r>
              <w:t>A</w:t>
            </w:r>
            <w:r w:rsidR="009066EE">
              <w:rPr>
                <w:rStyle w:val="5yl5"/>
              </w:rPr>
              <w:t>ija Mālniece, Dr.</w:t>
            </w:r>
            <w:r w:rsidR="00D9380F">
              <w:rPr>
                <w:rStyle w:val="5yl5"/>
              </w:rPr>
              <w:t xml:space="preserve"> </w:t>
            </w:r>
            <w:r w:rsidR="009066EE">
              <w:rPr>
                <w:rStyle w:val="5yl5"/>
              </w:rPr>
              <w:t>med.</w:t>
            </w:r>
            <w:r w:rsidR="00D9380F">
              <w:rPr>
                <w:rStyle w:val="5yl5"/>
              </w:rPr>
              <w:t xml:space="preserve"> </w:t>
            </w:r>
            <w:r w:rsidR="009066EE">
              <w:rPr>
                <w:rStyle w:val="5yl5"/>
              </w:rPr>
              <w:t>vet.</w:t>
            </w:r>
            <w:r w:rsidR="00897E42" w:rsidRPr="00897E42">
              <w:rPr>
                <w:rStyle w:val="5yl5"/>
              </w:rPr>
              <w:t xml:space="preserve">, </w:t>
            </w:r>
            <w:r w:rsidR="009066EE">
              <w:rPr>
                <w:rStyle w:val="5yl5"/>
              </w:rPr>
              <w:t xml:space="preserve">docente, LBTU Veterinārmedicīnas fakultāte, </w:t>
            </w:r>
            <w:r w:rsidR="00897E42" w:rsidRPr="00897E42">
              <w:rPr>
                <w:rStyle w:val="5yl5"/>
              </w:rPr>
              <w:t>zinātniskā konsultante</w:t>
            </w:r>
          </w:p>
        </w:tc>
      </w:tr>
      <w:tr w:rsidR="00C57F49" w:rsidRPr="0012387C" w14:paraId="7CF7027E" w14:textId="77777777" w:rsidTr="00302AE7">
        <w:trPr>
          <w:trHeight w:val="124"/>
        </w:trPr>
        <w:tc>
          <w:tcPr>
            <w:tcW w:w="1447" w:type="dxa"/>
          </w:tcPr>
          <w:p w14:paraId="064B805E" w14:textId="1F74E604" w:rsidR="00C57F49" w:rsidRPr="00302AE7" w:rsidRDefault="00F45252" w:rsidP="0075489B">
            <w:pPr>
              <w:pStyle w:val="BodyTextIndent"/>
              <w:ind w:left="0"/>
              <w:rPr>
                <w:sz w:val="22"/>
                <w:szCs w:val="22"/>
              </w:rPr>
            </w:pPr>
            <w:r w:rsidRPr="00302AE7">
              <w:rPr>
                <w:sz w:val="22"/>
                <w:szCs w:val="22"/>
              </w:rPr>
              <w:t>12.00–12.30</w:t>
            </w:r>
          </w:p>
        </w:tc>
        <w:tc>
          <w:tcPr>
            <w:tcW w:w="3827" w:type="dxa"/>
          </w:tcPr>
          <w:p w14:paraId="198844D5" w14:textId="6219E58B" w:rsidR="00C57F49" w:rsidRDefault="00F45252" w:rsidP="0075489B">
            <w:pPr>
              <w:pStyle w:val="BodyTextIndent"/>
              <w:ind w:left="0"/>
            </w:pPr>
            <w:r>
              <w:t>Kafijas pauze</w:t>
            </w:r>
          </w:p>
        </w:tc>
        <w:tc>
          <w:tcPr>
            <w:tcW w:w="4591" w:type="dxa"/>
          </w:tcPr>
          <w:p w14:paraId="1BC55914" w14:textId="77777777" w:rsidR="00C57F49" w:rsidRPr="00897E42" w:rsidRDefault="00C57F49" w:rsidP="00C57F49">
            <w:pPr>
              <w:pStyle w:val="BodyTextIndent"/>
              <w:ind w:left="0"/>
              <w:rPr>
                <w:rStyle w:val="5yl5"/>
              </w:rPr>
            </w:pPr>
          </w:p>
        </w:tc>
      </w:tr>
      <w:tr w:rsidR="00F45252" w:rsidRPr="0012387C" w14:paraId="6E552F17" w14:textId="77777777" w:rsidTr="00302AE7">
        <w:trPr>
          <w:trHeight w:val="124"/>
        </w:trPr>
        <w:tc>
          <w:tcPr>
            <w:tcW w:w="1447" w:type="dxa"/>
          </w:tcPr>
          <w:p w14:paraId="29364113" w14:textId="0276730D" w:rsidR="00F45252" w:rsidRPr="00302AE7" w:rsidRDefault="00207000" w:rsidP="0075489B">
            <w:pPr>
              <w:pStyle w:val="BodyTextIndent"/>
              <w:ind w:left="0"/>
              <w:rPr>
                <w:sz w:val="22"/>
                <w:szCs w:val="22"/>
              </w:rPr>
            </w:pPr>
            <w:r w:rsidRPr="00302AE7">
              <w:rPr>
                <w:sz w:val="22"/>
                <w:szCs w:val="22"/>
              </w:rPr>
              <w:t>12.30</w:t>
            </w:r>
            <w:r w:rsidR="00862148" w:rsidRPr="00302AE7">
              <w:rPr>
                <w:sz w:val="22"/>
                <w:szCs w:val="22"/>
              </w:rPr>
              <w:t>–13.10</w:t>
            </w:r>
          </w:p>
        </w:tc>
        <w:tc>
          <w:tcPr>
            <w:tcW w:w="3827" w:type="dxa"/>
          </w:tcPr>
          <w:p w14:paraId="216B4361" w14:textId="15BC3500" w:rsidR="00F45252" w:rsidRDefault="00862148" w:rsidP="0075489B">
            <w:pPr>
              <w:pStyle w:val="BodyTextIndent"/>
              <w:ind w:left="0"/>
            </w:pPr>
            <w:r>
              <w:t xml:space="preserve">Demonstrējuma </w:t>
            </w:r>
            <w:r w:rsidR="00D9380F">
              <w:t>“</w:t>
            </w:r>
            <w:proofErr w:type="spellStart"/>
            <w:r w:rsidR="00371218">
              <w:rPr>
                <w:bCs/>
              </w:rPr>
              <w:t>K</w:t>
            </w:r>
            <w:r w:rsidR="00371218" w:rsidRPr="00146832">
              <w:rPr>
                <w:bCs/>
              </w:rPr>
              <w:t>etozes</w:t>
            </w:r>
            <w:proofErr w:type="spellEnd"/>
            <w:r w:rsidR="00371218" w:rsidRPr="00146832">
              <w:rPr>
                <w:bCs/>
              </w:rPr>
              <w:t xml:space="preserve"> ārstēšana un profilakses pasākumi, izmantojot dažādas ārstēšanas metodes</w:t>
            </w:r>
            <w:r w:rsidR="00D9380F">
              <w:rPr>
                <w:bCs/>
              </w:rPr>
              <w:t xml:space="preserve">” </w:t>
            </w:r>
            <w:r w:rsidR="00D62F57">
              <w:rPr>
                <w:bCs/>
              </w:rPr>
              <w:t xml:space="preserve"> ekonomiskai ieguvums</w:t>
            </w:r>
          </w:p>
        </w:tc>
        <w:tc>
          <w:tcPr>
            <w:tcW w:w="4591" w:type="dxa"/>
          </w:tcPr>
          <w:p w14:paraId="4C468D73" w14:textId="77777777" w:rsidR="00D9380F" w:rsidRDefault="00D35D51" w:rsidP="00D35D51">
            <w:pPr>
              <w:pStyle w:val="BodyTextIndent"/>
              <w:ind w:left="0"/>
            </w:pPr>
            <w:r w:rsidRPr="00897E42">
              <w:t xml:space="preserve">Dainis Arbidāns, </w:t>
            </w:r>
            <w:r>
              <w:t>demonstrējuma vadītājs, veterinārārsts</w:t>
            </w:r>
          </w:p>
          <w:p w14:paraId="2B04B309" w14:textId="5A1F40BC" w:rsidR="00F45252" w:rsidRPr="00897E42" w:rsidRDefault="00D35D51" w:rsidP="00D35D51">
            <w:pPr>
              <w:pStyle w:val="BodyTextIndent"/>
              <w:ind w:left="0"/>
              <w:rPr>
                <w:rStyle w:val="5yl5"/>
              </w:rPr>
            </w:pPr>
            <w:r>
              <w:rPr>
                <w:rStyle w:val="5yl5"/>
              </w:rPr>
              <w:t>Aija Mālniece, Dr.</w:t>
            </w:r>
            <w:r w:rsidR="00D9380F">
              <w:rPr>
                <w:rStyle w:val="5yl5"/>
              </w:rPr>
              <w:t xml:space="preserve"> </w:t>
            </w:r>
            <w:r>
              <w:rPr>
                <w:rStyle w:val="5yl5"/>
              </w:rPr>
              <w:t>med.</w:t>
            </w:r>
            <w:r w:rsidR="00D9380F">
              <w:rPr>
                <w:rStyle w:val="5yl5"/>
              </w:rPr>
              <w:t xml:space="preserve"> </w:t>
            </w:r>
            <w:r>
              <w:rPr>
                <w:rStyle w:val="5yl5"/>
              </w:rPr>
              <w:t>vet.</w:t>
            </w:r>
            <w:r w:rsidRPr="00897E42">
              <w:rPr>
                <w:rStyle w:val="5yl5"/>
              </w:rPr>
              <w:t xml:space="preserve">, </w:t>
            </w:r>
            <w:r>
              <w:rPr>
                <w:rStyle w:val="5yl5"/>
              </w:rPr>
              <w:t xml:space="preserve">docente, LBTU, </w:t>
            </w:r>
            <w:r w:rsidRPr="00897E42">
              <w:rPr>
                <w:rStyle w:val="5yl5"/>
              </w:rPr>
              <w:t xml:space="preserve"> zinātniskā konsultante</w:t>
            </w:r>
          </w:p>
        </w:tc>
      </w:tr>
      <w:tr w:rsidR="00897E42" w:rsidRPr="0012387C" w14:paraId="2E00D3EE" w14:textId="77777777" w:rsidTr="00302AE7">
        <w:trPr>
          <w:trHeight w:val="1162"/>
        </w:trPr>
        <w:tc>
          <w:tcPr>
            <w:tcW w:w="1447" w:type="dxa"/>
          </w:tcPr>
          <w:p w14:paraId="66533D91" w14:textId="2E215A03" w:rsidR="00897E42" w:rsidRPr="00302AE7" w:rsidRDefault="00467052" w:rsidP="0075489B">
            <w:pPr>
              <w:pStyle w:val="BodyTextIndent"/>
              <w:ind w:left="0"/>
              <w:rPr>
                <w:sz w:val="22"/>
                <w:szCs w:val="22"/>
              </w:rPr>
            </w:pPr>
            <w:r w:rsidRPr="00302AE7">
              <w:rPr>
                <w:sz w:val="22"/>
                <w:szCs w:val="22"/>
              </w:rPr>
              <w:t>13</w:t>
            </w:r>
            <w:r w:rsidR="00897E42" w:rsidRPr="00302AE7">
              <w:rPr>
                <w:sz w:val="22"/>
                <w:szCs w:val="22"/>
              </w:rPr>
              <w:t>.</w:t>
            </w:r>
            <w:r w:rsidRPr="00302AE7">
              <w:rPr>
                <w:sz w:val="22"/>
                <w:szCs w:val="22"/>
              </w:rPr>
              <w:t>0</w:t>
            </w:r>
            <w:r w:rsidR="00897E42" w:rsidRPr="00302AE7">
              <w:rPr>
                <w:sz w:val="22"/>
                <w:szCs w:val="22"/>
              </w:rPr>
              <w:t>0–1</w:t>
            </w:r>
            <w:r w:rsidRPr="00302AE7">
              <w:rPr>
                <w:sz w:val="22"/>
                <w:szCs w:val="22"/>
              </w:rPr>
              <w:t>4</w:t>
            </w:r>
            <w:r w:rsidR="00897E42" w:rsidRPr="00302AE7">
              <w:rPr>
                <w:sz w:val="22"/>
                <w:szCs w:val="22"/>
              </w:rPr>
              <w:t>.00</w:t>
            </w:r>
          </w:p>
        </w:tc>
        <w:tc>
          <w:tcPr>
            <w:tcW w:w="3827" w:type="dxa"/>
          </w:tcPr>
          <w:p w14:paraId="226DDEB6" w14:textId="40A14F97" w:rsidR="00897E42" w:rsidRPr="00935374" w:rsidRDefault="0051395B" w:rsidP="0075489B">
            <w:pPr>
              <w:pStyle w:val="BodyTextIndent"/>
              <w:ind w:left="0"/>
              <w:rPr>
                <w:sz w:val="20"/>
                <w:szCs w:val="20"/>
              </w:rPr>
            </w:pPr>
            <w:r>
              <w:t>Govju ēdināšana īpatnības</w:t>
            </w:r>
            <w:r w:rsidR="0030285C">
              <w:t xml:space="preserve"> </w:t>
            </w:r>
            <w:r w:rsidR="00EE2B37">
              <w:t>fermās</w:t>
            </w:r>
            <w:r w:rsidR="00D9380F">
              <w:t xml:space="preserve">, </w:t>
            </w:r>
            <w:r w:rsidR="00EE2B37">
              <w:t xml:space="preserve"> kur govis tiek slauktas </w:t>
            </w:r>
            <w:r w:rsidR="00AE010B">
              <w:t>robotu slaukšanas sistēmās</w:t>
            </w:r>
            <w:r w:rsidR="008E5D1B">
              <w:t>, izaicinājumi, risinājumi</w:t>
            </w:r>
          </w:p>
        </w:tc>
        <w:tc>
          <w:tcPr>
            <w:tcW w:w="4591" w:type="dxa"/>
          </w:tcPr>
          <w:p w14:paraId="573BD901" w14:textId="44EE1679" w:rsidR="00897E42" w:rsidRPr="00897E42" w:rsidRDefault="00D9415D" w:rsidP="0075489B">
            <w:pPr>
              <w:pStyle w:val="BodyTextIndent"/>
              <w:ind w:left="0"/>
            </w:pPr>
            <w:r>
              <w:rPr>
                <w:rStyle w:val="5yl5"/>
              </w:rPr>
              <w:t xml:space="preserve">Antra </w:t>
            </w:r>
            <w:proofErr w:type="spellStart"/>
            <w:r>
              <w:rPr>
                <w:rStyle w:val="5yl5"/>
              </w:rPr>
              <w:t>Gražule</w:t>
            </w:r>
            <w:proofErr w:type="spellEnd"/>
            <w:r>
              <w:rPr>
                <w:rStyle w:val="5yl5"/>
              </w:rPr>
              <w:t>, atgremotāju ēdināšanas konsultante</w:t>
            </w:r>
          </w:p>
        </w:tc>
      </w:tr>
      <w:tr w:rsidR="007C2239" w:rsidRPr="0012387C" w14:paraId="144E8A3F" w14:textId="77777777" w:rsidTr="00D21295">
        <w:trPr>
          <w:trHeight w:val="946"/>
        </w:trPr>
        <w:tc>
          <w:tcPr>
            <w:tcW w:w="1447" w:type="dxa"/>
          </w:tcPr>
          <w:p w14:paraId="2E2CBC71" w14:textId="016BBF7D" w:rsidR="007C2239" w:rsidRPr="00302AE7" w:rsidRDefault="001E01DF" w:rsidP="0075489B">
            <w:pPr>
              <w:pStyle w:val="BodyTextIndent"/>
              <w:ind w:left="0"/>
              <w:rPr>
                <w:sz w:val="22"/>
                <w:szCs w:val="22"/>
              </w:rPr>
            </w:pPr>
            <w:r w:rsidRPr="00302AE7">
              <w:rPr>
                <w:sz w:val="22"/>
                <w:szCs w:val="22"/>
              </w:rPr>
              <w:t>14.00</w:t>
            </w:r>
            <w:r w:rsidR="007F1FBF" w:rsidRPr="00302AE7">
              <w:rPr>
                <w:sz w:val="22"/>
                <w:szCs w:val="22"/>
              </w:rPr>
              <w:t>–14.30</w:t>
            </w:r>
          </w:p>
        </w:tc>
        <w:tc>
          <w:tcPr>
            <w:tcW w:w="3827" w:type="dxa"/>
          </w:tcPr>
          <w:p w14:paraId="05460C6D" w14:textId="37FFE9E6" w:rsidR="007C2239" w:rsidRDefault="00EF2596" w:rsidP="00EF2596">
            <w:pPr>
              <w:pStyle w:val="BodyTextIndent"/>
              <w:ind w:left="0"/>
            </w:pPr>
            <w:r>
              <w:t>Demonstrējumu saimnieciskais ieguvums, noslēguma diskusija</w:t>
            </w:r>
          </w:p>
        </w:tc>
        <w:tc>
          <w:tcPr>
            <w:tcW w:w="4591" w:type="dxa"/>
          </w:tcPr>
          <w:p w14:paraId="6B576F1D" w14:textId="783D34D7" w:rsidR="007C2239" w:rsidRDefault="007C2239" w:rsidP="0020037D">
            <w:pPr>
              <w:spacing w:after="240"/>
            </w:pPr>
            <w:r>
              <w:t>Žanis Andersons</w:t>
            </w:r>
            <w:r w:rsidRPr="00897E42">
              <w:t xml:space="preserve">, SIA </w:t>
            </w:r>
            <w:r w:rsidR="00A53004">
              <w:t>“</w:t>
            </w:r>
            <w:proofErr w:type="spellStart"/>
            <w:r>
              <w:t>Rītnieki</w:t>
            </w:r>
            <w:proofErr w:type="spellEnd"/>
            <w:r w:rsidR="00A53004">
              <w:t>”</w:t>
            </w:r>
            <w:r w:rsidR="00990760">
              <w:t xml:space="preserve">, </w:t>
            </w:r>
            <w:r w:rsidR="00C05CA5">
              <w:t xml:space="preserve">Jānis </w:t>
            </w:r>
            <w:proofErr w:type="spellStart"/>
            <w:r w:rsidR="00C05CA5">
              <w:t>Straģis</w:t>
            </w:r>
            <w:proofErr w:type="spellEnd"/>
            <w:r w:rsidR="00C05CA5" w:rsidRPr="00897E42">
              <w:t xml:space="preserve">, </w:t>
            </w:r>
            <w:proofErr w:type="spellStart"/>
            <w:r w:rsidR="00C05CA5">
              <w:t>z/s</w:t>
            </w:r>
            <w:proofErr w:type="spellEnd"/>
            <w:r w:rsidR="00C05CA5" w:rsidRPr="00897E42">
              <w:t xml:space="preserve"> “</w:t>
            </w:r>
            <w:r w:rsidR="00C05CA5">
              <w:t>Krišjāņi</w:t>
            </w:r>
            <w:r w:rsidR="00C05CA5" w:rsidRPr="00897E42">
              <w:t>”</w:t>
            </w:r>
            <w:r w:rsidR="007533B6">
              <w:t xml:space="preserve"> </w:t>
            </w:r>
            <w:r w:rsidR="00990760">
              <w:t>,</w:t>
            </w:r>
            <w:r w:rsidR="007533B6">
              <w:t xml:space="preserve">Egils </w:t>
            </w:r>
            <w:proofErr w:type="spellStart"/>
            <w:r w:rsidR="007533B6">
              <w:t>Seņkāns</w:t>
            </w:r>
            <w:proofErr w:type="spellEnd"/>
            <w:r w:rsidR="00602129">
              <w:t xml:space="preserve">, SIA </w:t>
            </w:r>
            <w:r w:rsidR="009527B6">
              <w:t>“</w:t>
            </w:r>
            <w:r w:rsidR="00602129">
              <w:t>Lestene</w:t>
            </w:r>
            <w:r w:rsidR="009527B6">
              <w:t>”</w:t>
            </w:r>
            <w:r w:rsidR="00FE5DEF">
              <w:t xml:space="preserve">, </w:t>
            </w:r>
            <w:r w:rsidR="007B6305" w:rsidRPr="00607009">
              <w:t>Anita Siliņa</w:t>
            </w:r>
            <w:r w:rsidR="00063C94">
              <w:t>, Dainis Arbidāns</w:t>
            </w:r>
          </w:p>
        </w:tc>
      </w:tr>
    </w:tbl>
    <w:p w14:paraId="49C3830F" w14:textId="641E1207" w:rsidR="00050C64" w:rsidRPr="005A2F29" w:rsidRDefault="00050C64" w:rsidP="00050C64">
      <w:pPr>
        <w:jc w:val="both"/>
      </w:pPr>
      <w:r w:rsidRPr="005A2F29">
        <w:t xml:space="preserve">Lūgums pieteikties līdz </w:t>
      </w:r>
      <w:r w:rsidR="00467052">
        <w:t>20</w:t>
      </w:r>
      <w:r w:rsidRPr="005A2F29">
        <w:t>.0</w:t>
      </w:r>
      <w:r w:rsidR="00467052">
        <w:t>8</w:t>
      </w:r>
      <w:r w:rsidRPr="005A2F29">
        <w:t>.202</w:t>
      </w:r>
      <w:r w:rsidR="009A567B">
        <w:t>4</w:t>
      </w:r>
      <w:r w:rsidR="00FE749A">
        <w:t>.</w:t>
      </w:r>
      <w:r w:rsidRPr="005A2F29">
        <w:t xml:space="preserve"> plkst. 16</w:t>
      </w:r>
      <w:r>
        <w:t>.</w:t>
      </w:r>
      <w:r w:rsidRPr="005A2F29">
        <w:t xml:space="preserve">00 </w:t>
      </w:r>
      <w:r>
        <w:t xml:space="preserve">pie </w:t>
      </w:r>
      <w:r w:rsidR="00294325">
        <w:t xml:space="preserve">Daiņa </w:t>
      </w:r>
      <w:proofErr w:type="spellStart"/>
      <w:r w:rsidR="00294325">
        <w:t>Arbidāna</w:t>
      </w:r>
      <w:proofErr w:type="spellEnd"/>
      <w:r w:rsidRPr="005A2F29">
        <w:t xml:space="preserve"> uz norādītajiem kontaktiem: e-pasts: </w:t>
      </w:r>
      <w:hyperlink r:id="rId6" w:history="1">
        <w:r w:rsidR="004B4839" w:rsidRPr="0063298E">
          <w:rPr>
            <w:rStyle w:val="Hyperlink"/>
          </w:rPr>
          <w:t>dainis.arbidans@inbox.lv</w:t>
        </w:r>
      </w:hyperlink>
      <w:r w:rsidRPr="005A2F29">
        <w:t>, sūtot SMS vai zvanot uz tālruni 2</w:t>
      </w:r>
      <w:r w:rsidR="00294325">
        <w:t>8655398</w:t>
      </w:r>
      <w:r w:rsidR="004B4839">
        <w:t xml:space="preserve">, vai </w:t>
      </w:r>
      <w:r w:rsidR="009527B6">
        <w:t xml:space="preserve">pie </w:t>
      </w:r>
      <w:r w:rsidR="00342412">
        <w:t xml:space="preserve">Anitas Siliņas </w:t>
      </w:r>
      <w:hyperlink r:id="rId7" w:history="1">
        <w:r w:rsidR="009E62A0" w:rsidRPr="0063298E">
          <w:rPr>
            <w:rStyle w:val="Hyperlink"/>
          </w:rPr>
          <w:t>anita.silina@llkc.lv</w:t>
        </w:r>
      </w:hyperlink>
      <w:r w:rsidR="009E62A0">
        <w:t>; 28601061.</w:t>
      </w:r>
    </w:p>
    <w:p w14:paraId="6C87AFE9" w14:textId="77777777" w:rsidR="00050C64" w:rsidRPr="005A2F29" w:rsidRDefault="00050C64" w:rsidP="00050C64">
      <w:pPr>
        <w:rPr>
          <w:sz w:val="20"/>
          <w:szCs w:val="20"/>
        </w:rPr>
      </w:pPr>
    </w:p>
    <w:p w14:paraId="2C747934" w14:textId="4BBEF3F8" w:rsidR="00050C64" w:rsidRPr="00C84F91" w:rsidRDefault="009527B6" w:rsidP="00050C64">
      <w:pPr>
        <w:rPr>
          <w:b/>
          <w:bCs/>
          <w:sz w:val="16"/>
          <w:szCs w:val="16"/>
        </w:rPr>
      </w:pPr>
      <w:r>
        <w:rPr>
          <w:sz w:val="16"/>
          <w:szCs w:val="16"/>
        </w:rPr>
        <w:lastRenderedPageBreak/>
        <w:t>Pasākuma</w:t>
      </w:r>
      <w:r w:rsidR="00050C64" w:rsidRPr="00C84F91">
        <w:rPr>
          <w:sz w:val="16"/>
          <w:szCs w:val="16"/>
        </w:rPr>
        <w:t xml:space="preserve"> laikā tiks fotografēts/filmēts, un šie materiāli var tikt izmantoti publicitātes nolūkos. </w:t>
      </w:r>
    </w:p>
    <w:p w14:paraId="1DE92C43" w14:textId="10272BAF" w:rsidR="000D5D87" w:rsidRPr="00146832" w:rsidRDefault="000D5D87" w:rsidP="00146832">
      <w:pPr>
        <w:jc w:val="both"/>
        <w:rPr>
          <w:bCs/>
        </w:rPr>
      </w:pPr>
    </w:p>
    <w:sectPr w:rsidR="000D5D87" w:rsidRPr="00146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25AC" w14:textId="77777777" w:rsidR="00360F27" w:rsidRDefault="00360F27" w:rsidP="00146832">
      <w:r>
        <w:separator/>
      </w:r>
    </w:p>
  </w:endnote>
  <w:endnote w:type="continuationSeparator" w:id="0">
    <w:p w14:paraId="775D847E" w14:textId="77777777" w:rsidR="00360F27" w:rsidRDefault="00360F27" w:rsidP="0014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295D" w14:textId="77777777" w:rsidR="00B24C14" w:rsidRDefault="00B24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F48E" w14:textId="4C62976E" w:rsidR="00B24C14" w:rsidRPr="00494A17" w:rsidRDefault="00B24C14" w:rsidP="00B24C14">
    <w:pPr>
      <w:pStyle w:val="Footer"/>
      <w:jc w:val="center"/>
      <w:rPr>
        <w:rFonts w:ascii="Times New Roman" w:hAnsi="Times New Roman" w:cs="Times New Roman"/>
      </w:rPr>
    </w:pPr>
    <w:r w:rsidRPr="00494A17">
      <w:rPr>
        <w:rFonts w:ascii="Times New Roman" w:hAnsi="Times New Roman" w:cs="Times New Roman"/>
      </w:rPr>
      <w:t xml:space="preserve">Atbalsta Zemkopības </w:t>
    </w:r>
    <w:r w:rsidR="00494A17" w:rsidRPr="00494A17">
      <w:rPr>
        <w:rFonts w:ascii="Times New Roman" w:hAnsi="Times New Roman" w:cs="Times New Roman"/>
      </w:rPr>
      <w:t>ministrija un Lauku atbalsta dienests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8A07" w14:textId="77777777" w:rsidR="00B24C14" w:rsidRDefault="00B24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8040" w14:textId="77777777" w:rsidR="00360F27" w:rsidRDefault="00360F27" w:rsidP="00146832">
      <w:r>
        <w:separator/>
      </w:r>
    </w:p>
  </w:footnote>
  <w:footnote w:type="continuationSeparator" w:id="0">
    <w:p w14:paraId="3E1A9C56" w14:textId="77777777" w:rsidR="00360F27" w:rsidRDefault="00360F27" w:rsidP="00146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CEC8" w14:textId="77777777" w:rsidR="00B24C14" w:rsidRDefault="00B24C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175C" w14:textId="0F818DDB" w:rsidR="00146832" w:rsidRDefault="00146832" w:rsidP="00146832">
    <w:pPr>
      <w:pStyle w:val="Header"/>
      <w:jc w:val="center"/>
    </w:pPr>
    <w:r w:rsidRPr="005C1C23">
      <w:rPr>
        <w:noProof/>
        <w:lang w:val="en-US"/>
      </w:rPr>
      <w:drawing>
        <wp:inline distT="0" distB="0" distL="0" distR="0" wp14:anchorId="4F1289D3" wp14:editId="2C2F89AE">
          <wp:extent cx="904875" cy="371475"/>
          <wp:effectExtent l="0" t="0" r="9525" b="9525"/>
          <wp:docPr id="1641718517" name="Picture 1" descr="A picture containing text, font, symbol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18517" name="Picture 1" descr="A picture containing text, font, symbol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07FF4">
      <w:rPr>
        <w:noProof/>
      </w:rPr>
      <w:drawing>
        <wp:inline distT="0" distB="0" distL="0" distR="0" wp14:anchorId="0C870898" wp14:editId="6529CBEF">
          <wp:extent cx="3305175" cy="400050"/>
          <wp:effectExtent l="0" t="0" r="9525" b="0"/>
          <wp:docPr id="494934950" name="Picture 2" descr="A blue flag with yellow star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934950" name="Picture 2" descr="A blue flag with yellow stars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6FAD" w14:textId="77777777" w:rsidR="00B24C14" w:rsidRDefault="00B24C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32"/>
    <w:rsid w:val="0000163A"/>
    <w:rsid w:val="00043EF1"/>
    <w:rsid w:val="00050C64"/>
    <w:rsid w:val="00052B65"/>
    <w:rsid w:val="00056090"/>
    <w:rsid w:val="00063C94"/>
    <w:rsid w:val="0009527A"/>
    <w:rsid w:val="000B601C"/>
    <w:rsid w:val="000D5D87"/>
    <w:rsid w:val="00122422"/>
    <w:rsid w:val="00146832"/>
    <w:rsid w:val="001474E8"/>
    <w:rsid w:val="001509F0"/>
    <w:rsid w:val="001E01DF"/>
    <w:rsid w:val="001F24BE"/>
    <w:rsid w:val="0020037D"/>
    <w:rsid w:val="00207000"/>
    <w:rsid w:val="00220694"/>
    <w:rsid w:val="00294325"/>
    <w:rsid w:val="002C5263"/>
    <w:rsid w:val="00301763"/>
    <w:rsid w:val="0030285C"/>
    <w:rsid w:val="00302AE7"/>
    <w:rsid w:val="003368F2"/>
    <w:rsid w:val="00342412"/>
    <w:rsid w:val="00360F27"/>
    <w:rsid w:val="00371218"/>
    <w:rsid w:val="003D6E66"/>
    <w:rsid w:val="00467052"/>
    <w:rsid w:val="0048014C"/>
    <w:rsid w:val="00482970"/>
    <w:rsid w:val="00494A17"/>
    <w:rsid w:val="004B4839"/>
    <w:rsid w:val="0051395B"/>
    <w:rsid w:val="00557209"/>
    <w:rsid w:val="00560D50"/>
    <w:rsid w:val="005B360D"/>
    <w:rsid w:val="005C0093"/>
    <w:rsid w:val="005D4EE9"/>
    <w:rsid w:val="00602129"/>
    <w:rsid w:val="00634567"/>
    <w:rsid w:val="007533B6"/>
    <w:rsid w:val="00785D67"/>
    <w:rsid w:val="007902F8"/>
    <w:rsid w:val="00796C9C"/>
    <w:rsid w:val="007B6305"/>
    <w:rsid w:val="007C2239"/>
    <w:rsid w:val="007E79DC"/>
    <w:rsid w:val="007F1FBF"/>
    <w:rsid w:val="008063DD"/>
    <w:rsid w:val="00830662"/>
    <w:rsid w:val="00862148"/>
    <w:rsid w:val="00875864"/>
    <w:rsid w:val="00897E42"/>
    <w:rsid w:val="008C1037"/>
    <w:rsid w:val="008E1E0F"/>
    <w:rsid w:val="008E5D1B"/>
    <w:rsid w:val="009066EE"/>
    <w:rsid w:val="00931230"/>
    <w:rsid w:val="00940F69"/>
    <w:rsid w:val="009527B6"/>
    <w:rsid w:val="00972EF8"/>
    <w:rsid w:val="00990760"/>
    <w:rsid w:val="009A567B"/>
    <w:rsid w:val="009D4217"/>
    <w:rsid w:val="009E62A0"/>
    <w:rsid w:val="00A01AE5"/>
    <w:rsid w:val="00A079AA"/>
    <w:rsid w:val="00A53004"/>
    <w:rsid w:val="00A60A39"/>
    <w:rsid w:val="00A6534A"/>
    <w:rsid w:val="00A761F0"/>
    <w:rsid w:val="00A86C80"/>
    <w:rsid w:val="00AD3B6C"/>
    <w:rsid w:val="00AE010B"/>
    <w:rsid w:val="00AF5B97"/>
    <w:rsid w:val="00B0124F"/>
    <w:rsid w:val="00B16C39"/>
    <w:rsid w:val="00B229E8"/>
    <w:rsid w:val="00B24C14"/>
    <w:rsid w:val="00B43A62"/>
    <w:rsid w:val="00B87C2B"/>
    <w:rsid w:val="00B956C8"/>
    <w:rsid w:val="00BD4D68"/>
    <w:rsid w:val="00BD7A9C"/>
    <w:rsid w:val="00C05CA5"/>
    <w:rsid w:val="00C57F49"/>
    <w:rsid w:val="00C75F17"/>
    <w:rsid w:val="00C8434A"/>
    <w:rsid w:val="00C84F91"/>
    <w:rsid w:val="00CE6A14"/>
    <w:rsid w:val="00D21295"/>
    <w:rsid w:val="00D35D51"/>
    <w:rsid w:val="00D62F57"/>
    <w:rsid w:val="00D6613C"/>
    <w:rsid w:val="00D9380F"/>
    <w:rsid w:val="00D9415D"/>
    <w:rsid w:val="00DB739B"/>
    <w:rsid w:val="00E279DE"/>
    <w:rsid w:val="00E75C0B"/>
    <w:rsid w:val="00EB055A"/>
    <w:rsid w:val="00EC2215"/>
    <w:rsid w:val="00EE2B37"/>
    <w:rsid w:val="00EE384D"/>
    <w:rsid w:val="00EF11AE"/>
    <w:rsid w:val="00EF2596"/>
    <w:rsid w:val="00F45252"/>
    <w:rsid w:val="00F8586E"/>
    <w:rsid w:val="00F85B3A"/>
    <w:rsid w:val="00FE5DEF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BB60"/>
  <w15:chartTrackingRefBased/>
  <w15:docId w15:val="{ABBA9E30-6641-425B-B587-F195CB2E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8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8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4683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468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46832"/>
    <w:rPr>
      <w:lang w:val="lv-LV"/>
    </w:rPr>
  </w:style>
  <w:style w:type="character" w:customStyle="1" w:styleId="Noklusjumarindkopasfonts1">
    <w:name w:val="Noklusējuma rindkopas fonts1"/>
    <w:rsid w:val="00146832"/>
  </w:style>
  <w:style w:type="paragraph" w:styleId="BodyTextIndent">
    <w:name w:val="Body Text Indent"/>
    <w:basedOn w:val="Normal"/>
    <w:link w:val="BodyTextIndentChar"/>
    <w:unhideWhenUsed/>
    <w:rsid w:val="00897E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97E42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customStyle="1" w:styleId="5yl5">
    <w:name w:val="_5yl5"/>
    <w:rsid w:val="00897E42"/>
  </w:style>
  <w:style w:type="character" w:styleId="Hyperlink">
    <w:name w:val="Hyperlink"/>
    <w:uiPriority w:val="99"/>
    <w:rsid w:val="00050C64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325"/>
    <w:rPr>
      <w:color w:val="605E5C"/>
      <w:shd w:val="clear" w:color="auto" w:fill="E1DFDD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F2596"/>
    <w:pPr>
      <w:ind w:left="720"/>
      <w:contextualSpacing/>
    </w:pPr>
  </w:style>
  <w:style w:type="character" w:customStyle="1" w:styleId="ListParagraphChar">
    <w:name w:val="List Paragraph Char"/>
    <w:aliases w:val="2 Char"/>
    <w:link w:val="ListParagraph"/>
    <w:uiPriority w:val="34"/>
    <w:rsid w:val="00EF2596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nita.silina@llkc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inis.arbidans@inbox.l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Dainis Arbidāns</dc:creator>
  <cp:keywords/>
  <dc:description/>
  <cp:lastModifiedBy>Anita Siliņa</cp:lastModifiedBy>
  <cp:revision>13</cp:revision>
  <cp:lastPrinted>2025-08-06T07:33:00Z</cp:lastPrinted>
  <dcterms:created xsi:type="dcterms:W3CDTF">2025-08-04T09:27:00Z</dcterms:created>
  <dcterms:modified xsi:type="dcterms:W3CDTF">2025-08-06T07:34:00Z</dcterms:modified>
</cp:coreProperties>
</file>